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D" w:rsidRPr="00EA5338" w:rsidRDefault="004053C0" w:rsidP="00F06FBC">
      <w:pPr>
        <w:jc w:val="center"/>
        <w:rPr>
          <w:rFonts w:ascii="Verdana" w:hAnsi="Verdana" w:cs="Tahoma"/>
          <w:b/>
          <w:smallCaps/>
          <w:sz w:val="40"/>
        </w:rPr>
      </w:pPr>
      <w:r>
        <w:rPr>
          <w:rFonts w:ascii="Verdana" w:hAnsi="Verdana" w:cs="Tahoma"/>
          <w:b/>
          <w:smallCaps/>
          <w:sz w:val="40"/>
        </w:rPr>
        <w:t>PLANO DE INVESTIMENTO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8A747A" w:rsidRDefault="00F961D9" w:rsidP="00682557">
      <w:pPr>
        <w:jc w:val="center"/>
        <w:rPr>
          <w:rFonts w:ascii="Verdana" w:hAnsi="Verdana" w:cs="Tahoma"/>
          <w:b/>
          <w:sz w:val="24"/>
        </w:rPr>
      </w:pPr>
      <w:r w:rsidRPr="008A747A">
        <w:rPr>
          <w:rFonts w:ascii="Verdana" w:hAnsi="Verdana" w:cs="Tahoma"/>
          <w:b/>
          <w:sz w:val="24"/>
        </w:rPr>
        <w:t>Operação 10.2.1.</w:t>
      </w:r>
      <w:r w:rsidR="004053C0" w:rsidRPr="008A747A">
        <w:rPr>
          <w:rFonts w:ascii="Verdana" w:hAnsi="Verdana" w:cs="Tahoma"/>
          <w:b/>
          <w:sz w:val="24"/>
        </w:rPr>
        <w:t>4</w:t>
      </w:r>
      <w:r w:rsidRPr="008A747A">
        <w:rPr>
          <w:rFonts w:ascii="Verdana" w:hAnsi="Verdana" w:cs="Tahoma"/>
          <w:b/>
          <w:sz w:val="24"/>
        </w:rPr>
        <w:t xml:space="preserve"> </w:t>
      </w:r>
      <w:r w:rsidR="004053C0" w:rsidRPr="008A747A">
        <w:rPr>
          <w:rFonts w:ascii="Verdana" w:hAnsi="Verdana" w:cs="Tahoma"/>
          <w:b/>
          <w:sz w:val="24"/>
        </w:rPr>
        <w:t>CADEIAS CURTAS E MERCADOS LOCAIS</w:t>
      </w:r>
    </w:p>
    <w:p w:rsidR="008A747A" w:rsidRDefault="008A747A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:rsidTr="003F0099">
        <w:trPr>
          <w:jc w:val="center"/>
        </w:trPr>
        <w:tc>
          <w:tcPr>
            <w:tcW w:w="2055" w:type="dxa"/>
          </w:tcPr>
          <w:p w:rsidR="00EF7147" w:rsidRPr="007A6145" w:rsidRDefault="00EF7147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7A6145" w:rsidRDefault="00EF7147" w:rsidP="003F009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20461D" w:rsidRPr="0020461D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:rsidR="0020461D" w:rsidRPr="0020461D" w:rsidRDefault="004053C0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ENQUADRAMENTO DA INTERVENÇÃO</w:t>
      </w:r>
    </w:p>
    <w:p w:rsidR="0020461D" w:rsidRPr="0020461D" w:rsidRDefault="004053C0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4053C0">
        <w:rPr>
          <w:rFonts w:ascii="Verdana" w:hAnsi="Verdana" w:cs="Arial"/>
          <w:sz w:val="22"/>
          <w:szCs w:val="22"/>
        </w:rPr>
        <w:t>Informar de forma abreviada sobre a componente de cadeias curtas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Pr="004053C0">
        <w:rPr>
          <w:rFonts w:ascii="Verdana" w:hAnsi="Verdana" w:cs="Arial"/>
          <w:sz w:val="22"/>
          <w:szCs w:val="22"/>
        </w:rPr>
        <w:t>, a área geográfica de incidência, os produtores e consumidores envolvidos, a tipologia de produtos a comercializar e a proximidade ou distância em que ocorrem as vendas.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CARACTERIZAÇÃO DO BENEFICIÁRIO</w:t>
      </w:r>
      <w:r w:rsidR="0020461D" w:rsidRPr="0020461D">
        <w:rPr>
          <w:rFonts w:ascii="Verdana" w:hAnsi="Verdana" w:cs="Arial"/>
          <w:b/>
          <w:sz w:val="22"/>
          <w:szCs w:val="22"/>
        </w:rPr>
        <w:t xml:space="preserve">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</w:t>
      </w:r>
      <w:r w:rsidR="00991DC6">
        <w:rPr>
          <w:rFonts w:ascii="Verdana" w:hAnsi="Verdana" w:cs="Arial"/>
          <w:sz w:val="22"/>
          <w:szCs w:val="22"/>
        </w:rPr>
        <w:t>ão</w:t>
      </w:r>
      <w:r w:rsidR="00991DC6" w:rsidRPr="00991DC6">
        <w:t xml:space="preserve"> </w:t>
      </w:r>
      <w:r w:rsidR="00991DC6" w:rsidRPr="00991DC6">
        <w:rPr>
          <w:rFonts w:ascii="Verdana" w:hAnsi="Verdana" w:cs="Arial"/>
          <w:sz w:val="22"/>
          <w:szCs w:val="22"/>
        </w:rPr>
        <w:t>do candidato no que diz respeito à representatividade, abrangência dos intervenientes na cadeia curta local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="00991DC6" w:rsidRPr="00991DC6">
        <w:rPr>
          <w:rFonts w:ascii="Verdana" w:hAnsi="Verdana" w:cs="Arial"/>
          <w:sz w:val="22"/>
          <w:szCs w:val="22"/>
        </w:rPr>
        <w:t xml:space="preserve"> e papel na implementação, desenvolvimento e monitorização da intervenção.</w:t>
      </w:r>
    </w:p>
    <w:p w:rsidR="00991DC6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CARACTERIA</w:t>
      </w:r>
      <w:r w:rsidR="0099762C">
        <w:rPr>
          <w:rFonts w:ascii="Verdana" w:hAnsi="Verdana" w:cs="Arial"/>
          <w:b/>
          <w:sz w:val="22"/>
          <w:szCs w:val="22"/>
        </w:rPr>
        <w:t>ÇÃO DA OPERAÇÃO</w:t>
      </w:r>
      <w:bookmarkStart w:id="0" w:name="_GoBack"/>
      <w:bookmarkEnd w:id="0"/>
      <w:r w:rsidR="0020461D" w:rsidRPr="0020461D">
        <w:rPr>
          <w:rFonts w:ascii="Verdana" w:hAnsi="Verdana" w:cs="Arial"/>
          <w:b/>
          <w:sz w:val="22"/>
          <w:szCs w:val="22"/>
        </w:rPr>
        <w:t xml:space="preserve"> </w:t>
      </w:r>
    </w:p>
    <w:p w:rsidR="00991DC6" w:rsidRPr="00991DC6" w:rsidRDefault="00991DC6" w:rsidP="00991DC6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Caracterização da componente cadeias curtas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Pr="00991DC6">
        <w:rPr>
          <w:rFonts w:ascii="Verdana" w:hAnsi="Verdana" w:cs="Arial"/>
          <w:sz w:val="22"/>
          <w:szCs w:val="22"/>
        </w:rPr>
        <w:t>, designadamente, no que respeita ao contributo do investimento para os objetivos da operação 10.2.1.4 - «Cadeias curtas e mercados locais», nomeadamente:</w:t>
      </w:r>
    </w:p>
    <w:p w:rsidR="00991DC6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Promoção do contacto direto entre o produtor e consumidor;</w:t>
      </w:r>
    </w:p>
    <w:p w:rsidR="00991DC6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Contributo para o escoamento da produção local, preservação dos produtos e especialidades locais, diminuição do desperdício alimentar ou melhoria da dieta alimentar;</w:t>
      </w:r>
    </w:p>
    <w:p w:rsidR="0020461D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Fomento da confiança entre produtor e consumidor.</w:t>
      </w:r>
    </w:p>
    <w:p w:rsidR="00EF7147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Pr="0020461D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991DC6" w:rsidRDefault="00991DC6" w:rsidP="00991DC6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ÁREA GEOGRÁFICA DE INCIDÊNCIA</w:t>
      </w:r>
    </w:p>
    <w:p w:rsidR="00991DC6" w:rsidRPr="00991DC6" w:rsidRDefault="00991DC6" w:rsidP="00991DC6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Caracterização do local onde se insere ou abrangência territorial do investimento objeto de apoio.</w:t>
      </w:r>
    </w:p>
    <w:p w:rsidR="00991DC6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PLANO OPERACIONAL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Objetivos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Enunciar </w:t>
      </w:r>
      <w:r w:rsidR="00991DC6" w:rsidRPr="00991DC6">
        <w:rPr>
          <w:rFonts w:ascii="Verdana" w:hAnsi="Verdana" w:cs="Arial"/>
          <w:sz w:val="22"/>
          <w:szCs w:val="22"/>
        </w:rPr>
        <w:t>os objetivos da componente de cadeias curtas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="00991DC6" w:rsidRPr="00991DC6">
        <w:rPr>
          <w:rFonts w:ascii="Verdana" w:hAnsi="Verdana" w:cs="Arial"/>
          <w:sz w:val="22"/>
          <w:szCs w:val="22"/>
        </w:rPr>
        <w:t xml:space="preserve"> e</w:t>
      </w:r>
      <w:r w:rsidR="00991DC6">
        <w:rPr>
          <w:rFonts w:ascii="Verdana" w:hAnsi="Verdana" w:cs="Arial"/>
          <w:sz w:val="22"/>
          <w:szCs w:val="22"/>
        </w:rPr>
        <w:t xml:space="preserve"> respetivas tipologias de ações.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Intervenção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</w:t>
      </w:r>
      <w:r w:rsidR="00991DC6">
        <w:t xml:space="preserve"> </w:t>
      </w:r>
      <w:r w:rsidR="00991DC6" w:rsidRPr="00991DC6">
        <w:rPr>
          <w:rFonts w:ascii="Verdana" w:hAnsi="Verdana" w:cs="Arial"/>
          <w:sz w:val="22"/>
          <w:szCs w:val="22"/>
        </w:rPr>
        <w:t>as atividades a desenvolver</w:t>
      </w:r>
      <w:r w:rsidR="00991DC6">
        <w:rPr>
          <w:rFonts w:ascii="Verdana" w:hAnsi="Verdana" w:cs="Arial"/>
          <w:sz w:val="22"/>
          <w:szCs w:val="22"/>
        </w:rPr>
        <w:t>.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Calendarização/Cronograma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a calendarização das várias atividades descritas no ponto anterior</w:t>
      </w:r>
      <w:r w:rsidR="00991DC6">
        <w:rPr>
          <w:rFonts w:ascii="Verdana" w:hAnsi="Verdana" w:cs="Arial"/>
          <w:sz w:val="22"/>
          <w:szCs w:val="22"/>
        </w:rPr>
        <w:t>.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Recursos humanos, físicos e financeiros</w:t>
      </w:r>
    </w:p>
    <w:p w:rsidR="00EF7147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os recurs</w:t>
      </w:r>
      <w:r w:rsidR="00991DC6">
        <w:rPr>
          <w:rFonts w:ascii="Verdana" w:hAnsi="Verdana" w:cs="Arial"/>
          <w:sz w:val="22"/>
          <w:szCs w:val="22"/>
        </w:rPr>
        <w:t xml:space="preserve">os disponíveis para concretizar </w:t>
      </w:r>
      <w:r w:rsidR="00991DC6" w:rsidRPr="00991DC6">
        <w:rPr>
          <w:rFonts w:ascii="Verdana" w:hAnsi="Verdana" w:cs="Arial"/>
          <w:sz w:val="22"/>
          <w:szCs w:val="22"/>
        </w:rPr>
        <w:t>as várias atividades previstas no âmbito da candidatura</w:t>
      </w:r>
      <w:r w:rsidR="00991DC6">
        <w:rPr>
          <w:rFonts w:ascii="Verdana" w:hAnsi="Verdana" w:cs="Arial"/>
          <w:sz w:val="22"/>
          <w:szCs w:val="22"/>
        </w:rPr>
        <w:t>.</w:t>
      </w:r>
    </w:p>
    <w:p w:rsidR="0020461D" w:rsidRPr="0020461D" w:rsidRDefault="00991DC6" w:rsidP="00991DC6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Resultados esperados</w:t>
      </w:r>
    </w:p>
    <w:p w:rsidR="0020461D" w:rsidRPr="0020461D" w:rsidRDefault="00991DC6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Estabelecer para cada uma das atividades previstas na candidatura os resultados a alcançar (por exemplo, número de produtores, consumidores e outros públicos alvo envolvidos; tipologia de produtos comercializados e quantidades, número de ações de promoção e sensibilização implementadas ao nível local e junto de núcleos urbanos; número de plataformas eletrónicas, número de acessos e número de compras; tipologia de materiais de promoção e quantidades distribuídas, tipologia e número de infraestruturas intervencionadas</w:t>
      </w:r>
      <w:r w:rsidR="009C0385">
        <w:rPr>
          <w:rFonts w:ascii="Verdana" w:hAnsi="Verdana" w:cs="Arial"/>
          <w:sz w:val="22"/>
          <w:szCs w:val="22"/>
        </w:rPr>
        <w:t>).</w:t>
      </w:r>
    </w:p>
    <w:p w:rsidR="00FE3FC3" w:rsidRPr="0020461D" w:rsidRDefault="00FE3FC3" w:rsidP="00F06FBC">
      <w:pPr>
        <w:jc w:val="center"/>
        <w:rPr>
          <w:rFonts w:ascii="Verdana" w:hAnsi="Verdana" w:cs="Tahoma"/>
          <w:sz w:val="22"/>
          <w:szCs w:val="22"/>
        </w:rPr>
      </w:pPr>
    </w:p>
    <w:sectPr w:rsidR="00FE3FC3" w:rsidRPr="0020461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306" w:rsidRDefault="00912306" w:rsidP="00F06FBC">
      <w:pPr>
        <w:spacing w:before="0" w:after="0"/>
      </w:pPr>
      <w:r>
        <w:separator/>
      </w:r>
    </w:p>
  </w:endnote>
  <w:endnote w:type="continuationSeparator" w:id="0">
    <w:p w:rsidR="00912306" w:rsidRDefault="00912306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5A4A27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8673" type="#_x0000_t32" style="position:absolute;left:0;text-align:left;margin-left:-31.9pt;margin-top:-15.45pt;width:49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F645FB">
      <w:rPr>
        <w:rFonts w:ascii="Verdana" w:hAnsi="Verdana"/>
        <w:noProof/>
      </w:rPr>
      <w:t>1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F645FB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306" w:rsidRDefault="00912306" w:rsidP="00F06FBC">
      <w:pPr>
        <w:spacing w:before="0" w:after="0"/>
      </w:pPr>
      <w:r>
        <w:separator/>
      </w:r>
    </w:p>
  </w:footnote>
  <w:footnote w:type="continuationSeparator" w:id="0">
    <w:p w:rsidR="00912306" w:rsidRDefault="00912306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F645FB" w:rsidP="00F06FBC">
    <w:pPr>
      <w:pStyle w:val="Cabealho"/>
    </w:pPr>
    <w:r w:rsidRPr="00F645FB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-911998</wp:posOffset>
          </wp:positionH>
          <wp:positionV relativeFrom="paragraph">
            <wp:posOffset>-389945</wp:posOffset>
          </wp:positionV>
          <wp:extent cx="2237547" cy="715617"/>
          <wp:effectExtent l="19050" t="0" r="9525" b="0"/>
          <wp:wrapNone/>
          <wp:docPr id="4" name="Imagem 3" descr="logoPinhalMa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PinhalMai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-220980</wp:posOffset>
          </wp:positionV>
          <wp:extent cx="2152650" cy="523875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4A2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8674" type="#_x0000_t32" style="position:absolute;left:0;text-align:left;margin-left:-38.3pt;margin-top:30.5pt;width:494.6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B97879"/>
    <w:multiLevelType w:val="hybridMultilevel"/>
    <w:tmpl w:val="F3F461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FF2E2C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74299"/>
    <w:multiLevelType w:val="hybridMultilevel"/>
    <w:tmpl w:val="53DC9C96"/>
    <w:lvl w:ilvl="0" w:tplc="43CC47F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28"/>
      <o:rules v:ext="edit">
        <o:r id="V:Rule1" type="connector" idref="#AutoShape 2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365DE"/>
    <w:rsid w:val="00053014"/>
    <w:rsid w:val="00115C77"/>
    <w:rsid w:val="001200B9"/>
    <w:rsid w:val="00144E86"/>
    <w:rsid w:val="00162C78"/>
    <w:rsid w:val="001747F0"/>
    <w:rsid w:val="00184414"/>
    <w:rsid w:val="001E4661"/>
    <w:rsid w:val="0020461D"/>
    <w:rsid w:val="002248BC"/>
    <w:rsid w:val="0025736E"/>
    <w:rsid w:val="00276D84"/>
    <w:rsid w:val="00297A26"/>
    <w:rsid w:val="004053C0"/>
    <w:rsid w:val="00461362"/>
    <w:rsid w:val="0046376B"/>
    <w:rsid w:val="0055738D"/>
    <w:rsid w:val="005752BA"/>
    <w:rsid w:val="005A4A27"/>
    <w:rsid w:val="00620CF0"/>
    <w:rsid w:val="00682557"/>
    <w:rsid w:val="00687A08"/>
    <w:rsid w:val="006D34DB"/>
    <w:rsid w:val="00746613"/>
    <w:rsid w:val="007826A5"/>
    <w:rsid w:val="00790023"/>
    <w:rsid w:val="008A747A"/>
    <w:rsid w:val="008D64EF"/>
    <w:rsid w:val="00912306"/>
    <w:rsid w:val="009248A2"/>
    <w:rsid w:val="0094092C"/>
    <w:rsid w:val="00991DC6"/>
    <w:rsid w:val="00992656"/>
    <w:rsid w:val="0099762C"/>
    <w:rsid w:val="00997F93"/>
    <w:rsid w:val="009C0385"/>
    <w:rsid w:val="009D2C27"/>
    <w:rsid w:val="00A22127"/>
    <w:rsid w:val="00AB36F5"/>
    <w:rsid w:val="00B012CF"/>
    <w:rsid w:val="00B06174"/>
    <w:rsid w:val="00B672DC"/>
    <w:rsid w:val="00BB30F3"/>
    <w:rsid w:val="00BB54BA"/>
    <w:rsid w:val="00BF4F7D"/>
    <w:rsid w:val="00CF2AEC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6FBC"/>
    <w:rsid w:val="00F229F7"/>
    <w:rsid w:val="00F23307"/>
    <w:rsid w:val="00F57069"/>
    <w:rsid w:val="00F645FB"/>
    <w:rsid w:val="00F961D9"/>
    <w:rsid w:val="00FE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94D78-D20F-433C-B398-F2C6BD49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filipe</cp:lastModifiedBy>
  <cp:revision>2</cp:revision>
  <dcterms:created xsi:type="dcterms:W3CDTF">2020-03-13T16:24:00Z</dcterms:created>
  <dcterms:modified xsi:type="dcterms:W3CDTF">2020-03-13T16:24:00Z</dcterms:modified>
</cp:coreProperties>
</file>